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4241" w14:textId="77777777" w:rsidR="00F924F0" w:rsidRPr="00B5176A" w:rsidRDefault="00000000">
      <w:pPr>
        <w:pStyle w:val="Titre1"/>
        <w:rPr>
          <w:rFonts w:ascii="Times New Roman" w:hAnsi="Times New Roman" w:cs="Times New Roman"/>
          <w:sz w:val="24"/>
          <w:szCs w:val="24"/>
        </w:rPr>
      </w:pPr>
      <w:bookmarkStart w:id="0" w:name="terms-of-reference-tor"/>
      <w:r w:rsidRPr="00B5176A">
        <w:rPr>
          <w:rFonts w:ascii="Times New Roman" w:hAnsi="Times New Roman" w:cs="Times New Roman"/>
          <w:sz w:val="24"/>
          <w:szCs w:val="24"/>
        </w:rPr>
        <w:t>TERMS OF REFERENCE (ToR)</w:t>
      </w:r>
    </w:p>
    <w:p w14:paraId="5CA468FD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1" w:name="X6d078c139d49f862205b788ba8f36ee7d14b679"/>
      <w:r w:rsidRPr="00B5176A">
        <w:rPr>
          <w:rFonts w:ascii="Times New Roman" w:hAnsi="Times New Roman" w:cs="Times New Roman"/>
          <w:sz w:val="24"/>
          <w:szCs w:val="24"/>
        </w:rPr>
        <w:t>Production of a Documentary on Access to Safe Abortion in Cameroon</w:t>
      </w:r>
    </w:p>
    <w:p w14:paraId="2A5CA6A6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01B5ACCB">
          <v:rect id="_x0000_i1025" style="width:0;height:1.5pt" o:hralign="center" o:hrstd="t" o:hr="t"/>
        </w:pict>
      </w:r>
    </w:p>
    <w:p w14:paraId="3F7207FF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2" w:name="background"/>
      <w:bookmarkEnd w:id="1"/>
      <w:r w:rsidRPr="00B5176A">
        <w:rPr>
          <w:rFonts w:ascii="Times New Roman" w:hAnsi="Times New Roman" w:cs="Times New Roman"/>
          <w:sz w:val="24"/>
          <w:szCs w:val="24"/>
        </w:rPr>
        <w:t>1. BACKGROUND</w:t>
      </w:r>
    </w:p>
    <w:p w14:paraId="14A98560" w14:textId="77777777" w:rsidR="00F924F0" w:rsidRPr="00B5176A" w:rsidRDefault="00000000">
      <w:pPr>
        <w:pStyle w:val="FirstParagraph"/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Access to sexual and reproductive health and rights (SRHR) remains a critical public health and human rights issue in Cameroon. Restrictive legal frameworks, limited access to accurate information, stigma, and socio-cultural barriers continue to expose women and girls to unsafe practices, contributing to preventable maternal morbidity and mortality.</w:t>
      </w:r>
    </w:p>
    <w:p w14:paraId="466E6F25" w14:textId="77777777" w:rsidR="00F924F0" w:rsidRPr="00B5176A" w:rsidRDefault="00000000">
      <w:pPr>
        <w:pStyle w:val="Corpsdetexte"/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 xml:space="preserve">Dynamic Femmes, a civil society organization committed to promoting and protecting the rights of women, girls, and children in vulnerable situations, seeks to produce a documentary titled </w:t>
      </w:r>
      <w:r w:rsidRPr="00B5176A">
        <w:rPr>
          <w:rFonts w:ascii="Times New Roman" w:hAnsi="Times New Roman" w:cs="Times New Roman"/>
          <w:b/>
          <w:bCs/>
        </w:rPr>
        <w:t>“Between Law, Life, and Choice”</w:t>
      </w:r>
      <w:r w:rsidRPr="00B5176A">
        <w:rPr>
          <w:rFonts w:ascii="Times New Roman" w:hAnsi="Times New Roman" w:cs="Times New Roman"/>
        </w:rPr>
        <w:t>. The documentary will contribute to informed public dialogue, community awareness, and policy engagement on access to safe abortion as a public health and women’s rights issue in Cameroon.</w:t>
      </w:r>
    </w:p>
    <w:p w14:paraId="15AAABEC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31B2AA0F">
          <v:rect id="_x0000_i1026" style="width:0;height:1.5pt" o:hralign="center" o:hrstd="t" o:hr="t"/>
        </w:pict>
      </w:r>
    </w:p>
    <w:p w14:paraId="4F92292B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3" w:name="purpose-of-the-documentary"/>
      <w:bookmarkEnd w:id="2"/>
      <w:r w:rsidRPr="00B5176A">
        <w:rPr>
          <w:rFonts w:ascii="Times New Roman" w:hAnsi="Times New Roman" w:cs="Times New Roman"/>
          <w:sz w:val="24"/>
          <w:szCs w:val="24"/>
        </w:rPr>
        <w:t>2. PURPOSE OF THE DOCUMENTARY</w:t>
      </w:r>
    </w:p>
    <w:p w14:paraId="35422572" w14:textId="77777777" w:rsidR="00F924F0" w:rsidRPr="00B5176A" w:rsidRDefault="00000000">
      <w:pPr>
        <w:pStyle w:val="FirstParagraph"/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 xml:space="preserve">The purpose of this documentary is to: - Contribute to informed, evidence-based dialogue on access to safe abortion in Cameroon - Highlight </w:t>
      </w:r>
      <w:proofErr w:type="gramStart"/>
      <w:r w:rsidRPr="00B5176A">
        <w:rPr>
          <w:rFonts w:ascii="Times New Roman" w:hAnsi="Times New Roman" w:cs="Times New Roman"/>
        </w:rPr>
        <w:t>women’s</w:t>
      </w:r>
      <w:proofErr w:type="gramEnd"/>
      <w:r w:rsidRPr="00B5176A">
        <w:rPr>
          <w:rFonts w:ascii="Times New Roman" w:hAnsi="Times New Roman" w:cs="Times New Roman"/>
        </w:rPr>
        <w:t xml:space="preserve"> lived experiences while ensuring dignity, safety, and anonymity - Present the public health implications of unsafe abortion - Clarify the existing legal framework and its practical implications - Amplify advocacy efforts and promote prevention-oriented, rights-based solutions</w:t>
      </w:r>
    </w:p>
    <w:p w14:paraId="45A3638D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2E32D1C7">
          <v:rect id="_x0000_i1027" style="width:0;height:1.5pt" o:hralign="center" o:hrstd="t" o:hr="t"/>
        </w:pict>
      </w:r>
    </w:p>
    <w:p w14:paraId="282EE999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4" w:name="objectives"/>
      <w:bookmarkEnd w:id="3"/>
      <w:r w:rsidRPr="00B5176A">
        <w:rPr>
          <w:rFonts w:ascii="Times New Roman" w:hAnsi="Times New Roman" w:cs="Times New Roman"/>
          <w:sz w:val="24"/>
          <w:szCs w:val="24"/>
        </w:rPr>
        <w:t>3. OBJECTIVES</w:t>
      </w:r>
    </w:p>
    <w:p w14:paraId="2AC4501A" w14:textId="77777777" w:rsidR="00F924F0" w:rsidRPr="00B5176A" w:rsidRDefault="00000000">
      <w:pPr>
        <w:pStyle w:val="Titre3"/>
        <w:rPr>
          <w:rFonts w:ascii="Times New Roman" w:hAnsi="Times New Roman" w:cs="Times New Roman"/>
          <w:sz w:val="24"/>
          <w:szCs w:val="24"/>
        </w:rPr>
      </w:pPr>
      <w:bookmarkStart w:id="5" w:name="general-objective"/>
      <w:r w:rsidRPr="00B5176A">
        <w:rPr>
          <w:rFonts w:ascii="Times New Roman" w:hAnsi="Times New Roman" w:cs="Times New Roman"/>
          <w:sz w:val="24"/>
          <w:szCs w:val="24"/>
        </w:rPr>
        <w:t>3.1 General Objective</w:t>
      </w:r>
    </w:p>
    <w:p w14:paraId="4841ADCB" w14:textId="77777777" w:rsidR="00F924F0" w:rsidRPr="00B5176A" w:rsidRDefault="00000000">
      <w:pPr>
        <w:pStyle w:val="FirstParagraph"/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To produce an advocacy-focused documentary that examines access to safe abortion in Cameroon through public health, legal, social, and human rights perspectives.</w:t>
      </w:r>
    </w:p>
    <w:p w14:paraId="1AB50F01" w14:textId="77777777" w:rsidR="00F924F0" w:rsidRPr="00B5176A" w:rsidRDefault="00000000">
      <w:pPr>
        <w:pStyle w:val="Titre3"/>
        <w:rPr>
          <w:rFonts w:ascii="Times New Roman" w:hAnsi="Times New Roman" w:cs="Times New Roman"/>
          <w:sz w:val="24"/>
          <w:szCs w:val="24"/>
        </w:rPr>
      </w:pPr>
      <w:bookmarkStart w:id="6" w:name="specific-objectives"/>
      <w:bookmarkEnd w:id="5"/>
      <w:r w:rsidRPr="00B5176A">
        <w:rPr>
          <w:rFonts w:ascii="Times New Roman" w:hAnsi="Times New Roman" w:cs="Times New Roman"/>
          <w:sz w:val="24"/>
          <w:szCs w:val="24"/>
        </w:rPr>
        <w:t>3.2 Specific Objectives</w:t>
      </w:r>
    </w:p>
    <w:p w14:paraId="2F0D4D11" w14:textId="77777777" w:rsidR="00F924F0" w:rsidRPr="00B5176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Document women’s experiences related to unintended pregnancy and access to care</w:t>
      </w:r>
    </w:p>
    <w:p w14:paraId="2C524564" w14:textId="77777777" w:rsidR="00F924F0" w:rsidRPr="00B5176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Examine the health consequences associated with unsafe abortion practices</w:t>
      </w:r>
    </w:p>
    <w:p w14:paraId="6B3CDA5A" w14:textId="77777777" w:rsidR="00F924F0" w:rsidRPr="00B5176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Analyze Cameroon’s legal and policy framework on abortion</w:t>
      </w:r>
    </w:p>
    <w:p w14:paraId="1891A469" w14:textId="77777777" w:rsidR="00F924F0" w:rsidRPr="00B5176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Present diverse social, cultural, and religious perspectives</w:t>
      </w:r>
    </w:p>
    <w:p w14:paraId="265D1169" w14:textId="77777777" w:rsidR="00F924F0" w:rsidRPr="00B5176A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Showcase advocacy, prevention, and solution-oriented initiatives</w:t>
      </w:r>
    </w:p>
    <w:p w14:paraId="5B71A4A3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6EA67EFB">
          <v:rect id="_x0000_i1028" style="width:0;height:1.5pt" o:hralign="center" o:hrstd="t" o:hr="t"/>
        </w:pict>
      </w:r>
    </w:p>
    <w:p w14:paraId="31C5E399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7" w:name="target-audience"/>
      <w:bookmarkEnd w:id="4"/>
      <w:bookmarkEnd w:id="6"/>
      <w:r w:rsidRPr="00B5176A">
        <w:rPr>
          <w:rFonts w:ascii="Times New Roman" w:hAnsi="Times New Roman" w:cs="Times New Roman"/>
          <w:sz w:val="24"/>
          <w:szCs w:val="24"/>
        </w:rPr>
        <w:t>4. TARGET AUDIENCE</w:t>
      </w:r>
    </w:p>
    <w:p w14:paraId="0FB92B05" w14:textId="77777777" w:rsidR="00F924F0" w:rsidRPr="00B5176A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Policymakers and government institutions</w:t>
      </w:r>
    </w:p>
    <w:p w14:paraId="4DB40867" w14:textId="77777777" w:rsidR="00F924F0" w:rsidRPr="00B5176A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Health professionals and health system stakeholders</w:t>
      </w:r>
    </w:p>
    <w:p w14:paraId="0EB329FE" w14:textId="77777777" w:rsidR="00F924F0" w:rsidRPr="00B5176A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lastRenderedPageBreak/>
        <w:t>Civil society organizations and development partners</w:t>
      </w:r>
    </w:p>
    <w:p w14:paraId="0A5EAF32" w14:textId="77777777" w:rsidR="00F924F0" w:rsidRPr="00B5176A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Community leaders, youth, and women’s groups</w:t>
      </w:r>
    </w:p>
    <w:p w14:paraId="6D73D44C" w14:textId="77777777" w:rsidR="00F924F0" w:rsidRPr="00B5176A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Media practitioners and the general public</w:t>
      </w:r>
    </w:p>
    <w:p w14:paraId="0FA45E39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04624C29">
          <v:rect id="_x0000_i1029" style="width:0;height:1.5pt" o:hralign="center" o:hrstd="t" o:hr="t"/>
        </w:pict>
      </w:r>
    </w:p>
    <w:p w14:paraId="2FBF78DD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8" w:name="scope-of-work"/>
      <w:bookmarkEnd w:id="7"/>
      <w:r w:rsidRPr="00B5176A">
        <w:rPr>
          <w:rFonts w:ascii="Times New Roman" w:hAnsi="Times New Roman" w:cs="Times New Roman"/>
          <w:sz w:val="24"/>
          <w:szCs w:val="24"/>
        </w:rPr>
        <w:t>5. SCOPE OF WORK</w:t>
      </w:r>
    </w:p>
    <w:p w14:paraId="5F8C8D0D" w14:textId="77777777" w:rsidR="00F924F0" w:rsidRPr="00B5176A" w:rsidRDefault="00000000">
      <w:pPr>
        <w:pStyle w:val="FirstParagraph"/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 xml:space="preserve">The documentary production will cover the following thematic areas: - Social and health context of unintended pregnancy - </w:t>
      </w:r>
      <w:proofErr w:type="gramStart"/>
      <w:r w:rsidRPr="00B5176A">
        <w:rPr>
          <w:rFonts w:ascii="Times New Roman" w:hAnsi="Times New Roman" w:cs="Times New Roman"/>
        </w:rPr>
        <w:t>Women’s</w:t>
      </w:r>
      <w:proofErr w:type="gramEnd"/>
      <w:r w:rsidRPr="00B5176A">
        <w:rPr>
          <w:rFonts w:ascii="Times New Roman" w:hAnsi="Times New Roman" w:cs="Times New Roman"/>
        </w:rPr>
        <w:t xml:space="preserve"> lived experiences (anonymous testimonies) - Public health impacts of unsafe abortion - Legal framework and implementation gaps - Cultural, religious, and community perspectives - Advocacy, prevention, and policy solutions</w:t>
      </w:r>
    </w:p>
    <w:p w14:paraId="2E0C129A" w14:textId="77777777" w:rsidR="00F924F0" w:rsidRPr="00B5176A" w:rsidRDefault="00000000">
      <w:pPr>
        <w:pStyle w:val="Corpsdetexte"/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 xml:space="preserve">The documentary will be produced for </w:t>
      </w:r>
      <w:r w:rsidRPr="00B5176A">
        <w:rPr>
          <w:rFonts w:ascii="Times New Roman" w:hAnsi="Times New Roman" w:cs="Times New Roman"/>
          <w:b/>
          <w:bCs/>
        </w:rPr>
        <w:t>TV broadcast, community screenings, and policy advocacy</w:t>
      </w:r>
      <w:r w:rsidRPr="00B5176A">
        <w:rPr>
          <w:rFonts w:ascii="Times New Roman" w:hAnsi="Times New Roman" w:cs="Times New Roman"/>
        </w:rPr>
        <w:t>.</w:t>
      </w:r>
    </w:p>
    <w:p w14:paraId="2032607C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4A1086CD">
          <v:rect id="_x0000_i1030" style="width:0;height:1.5pt" o:hralign="center" o:hrstd="t" o:hr="t"/>
        </w:pict>
      </w:r>
    </w:p>
    <w:p w14:paraId="47AC33E9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9" w:name="methodology-approach"/>
      <w:bookmarkEnd w:id="8"/>
      <w:r w:rsidRPr="00B5176A">
        <w:rPr>
          <w:rFonts w:ascii="Times New Roman" w:hAnsi="Times New Roman" w:cs="Times New Roman"/>
          <w:sz w:val="24"/>
          <w:szCs w:val="24"/>
        </w:rPr>
        <w:t>6. METHODOLOGY &amp; APPROACH</w:t>
      </w:r>
    </w:p>
    <w:p w14:paraId="34505AB2" w14:textId="77777777" w:rsidR="00F924F0" w:rsidRPr="00B5176A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Rights-based and survivor-centered approach</w:t>
      </w:r>
    </w:p>
    <w:p w14:paraId="09B42B78" w14:textId="77777777" w:rsidR="00F924F0" w:rsidRPr="00B5176A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Qualitative interviews with key stakeholders</w:t>
      </w:r>
    </w:p>
    <w:p w14:paraId="5FF45509" w14:textId="77777777" w:rsidR="00F924F0" w:rsidRPr="00B5176A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Anonymous testimonies to ensure participant safety</w:t>
      </w:r>
    </w:p>
    <w:p w14:paraId="3B6F2E2F" w14:textId="77777777" w:rsidR="00F924F0" w:rsidRPr="00B5176A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Use of sequence cuts, B-roll, and contextual visuals</w:t>
      </w:r>
    </w:p>
    <w:p w14:paraId="334B9AD7" w14:textId="77777777" w:rsidR="00F924F0" w:rsidRPr="00B5176A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Neutral, factual, and non-sensational storytelling</w:t>
      </w:r>
    </w:p>
    <w:p w14:paraId="767FF4CE" w14:textId="77777777" w:rsidR="00F924F0" w:rsidRPr="00B5176A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Bilingual production (English/French subtitles)</w:t>
      </w:r>
    </w:p>
    <w:p w14:paraId="25DF86B6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7710525E">
          <v:rect id="_x0000_i1031" style="width:0;height:1.5pt" o:hralign="center" o:hrstd="t" o:hr="t"/>
        </w:pict>
      </w:r>
    </w:p>
    <w:p w14:paraId="0B3FC1F9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10" w:name="deliverables"/>
      <w:bookmarkEnd w:id="9"/>
      <w:r w:rsidRPr="00B5176A">
        <w:rPr>
          <w:rFonts w:ascii="Times New Roman" w:hAnsi="Times New Roman" w:cs="Times New Roman"/>
          <w:sz w:val="24"/>
          <w:szCs w:val="24"/>
        </w:rPr>
        <w:t>7. DELIVERABLES</w:t>
      </w:r>
    </w:p>
    <w:p w14:paraId="2801165F" w14:textId="77777777" w:rsidR="00F924F0" w:rsidRPr="00B5176A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One full documentary (approximately 26 minutes)</w:t>
      </w:r>
    </w:p>
    <w:p w14:paraId="4CC3F4BB" w14:textId="77777777" w:rsidR="00F924F0" w:rsidRPr="00B5176A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One condensed policy advocacy cut (12–15 minutes)</w:t>
      </w:r>
    </w:p>
    <w:p w14:paraId="149088F2" w14:textId="77777777" w:rsidR="00F924F0" w:rsidRPr="00B5176A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Subtitled versions (English/French)</w:t>
      </w:r>
    </w:p>
    <w:p w14:paraId="07E26BAF" w14:textId="77777777" w:rsidR="00F924F0" w:rsidRPr="00B5176A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Final master files suitable for TV broadcast and screenings</w:t>
      </w:r>
    </w:p>
    <w:p w14:paraId="1449BBCB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4834CF91">
          <v:rect id="_x0000_i1032" style="width:0;height:1.5pt" o:hralign="center" o:hrstd="t" o:hr="t"/>
        </w:pict>
      </w:r>
    </w:p>
    <w:p w14:paraId="6BB61C75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11" w:name="roles-responsibilities"/>
      <w:bookmarkEnd w:id="10"/>
      <w:r w:rsidRPr="00B5176A">
        <w:rPr>
          <w:rFonts w:ascii="Times New Roman" w:hAnsi="Times New Roman" w:cs="Times New Roman"/>
          <w:sz w:val="24"/>
          <w:szCs w:val="24"/>
        </w:rPr>
        <w:t>8. ROLES &amp; RESPONSIBILITIES</w:t>
      </w:r>
    </w:p>
    <w:p w14:paraId="446E99CF" w14:textId="77777777" w:rsidR="00F924F0" w:rsidRPr="00B5176A" w:rsidRDefault="00000000">
      <w:pPr>
        <w:pStyle w:val="Titre3"/>
        <w:rPr>
          <w:rFonts w:ascii="Times New Roman" w:hAnsi="Times New Roman" w:cs="Times New Roman"/>
          <w:sz w:val="24"/>
          <w:szCs w:val="24"/>
        </w:rPr>
      </w:pPr>
      <w:bookmarkStart w:id="12" w:name="dynamic-femmes"/>
      <w:r w:rsidRPr="00B5176A">
        <w:rPr>
          <w:rFonts w:ascii="Times New Roman" w:hAnsi="Times New Roman" w:cs="Times New Roman"/>
          <w:sz w:val="24"/>
          <w:szCs w:val="24"/>
        </w:rPr>
        <w:t>8.1 Dynamic Femmes</w:t>
      </w:r>
    </w:p>
    <w:p w14:paraId="620F63DA" w14:textId="77777777" w:rsidR="00F924F0" w:rsidRPr="00B5176A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Overall coordination and oversight</w:t>
      </w:r>
    </w:p>
    <w:p w14:paraId="0376913E" w14:textId="77777777" w:rsidR="00F924F0" w:rsidRPr="00B5176A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Content validation and ethical compliance</w:t>
      </w:r>
    </w:p>
    <w:p w14:paraId="76AEB257" w14:textId="77777777" w:rsidR="00F924F0" w:rsidRPr="00B5176A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Stakeholder engagement and facilitation</w:t>
      </w:r>
    </w:p>
    <w:p w14:paraId="26FCA400" w14:textId="77777777" w:rsidR="00F924F0" w:rsidRPr="00B5176A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Approval of final outputs</w:t>
      </w:r>
    </w:p>
    <w:p w14:paraId="452C5929" w14:textId="77777777" w:rsidR="00F924F0" w:rsidRPr="00B5176A" w:rsidRDefault="00000000">
      <w:pPr>
        <w:pStyle w:val="Titre3"/>
        <w:rPr>
          <w:rFonts w:ascii="Times New Roman" w:hAnsi="Times New Roman" w:cs="Times New Roman"/>
          <w:sz w:val="24"/>
          <w:szCs w:val="24"/>
        </w:rPr>
      </w:pPr>
      <w:bookmarkStart w:id="13" w:name="production-team"/>
      <w:bookmarkEnd w:id="12"/>
      <w:r w:rsidRPr="00B5176A">
        <w:rPr>
          <w:rFonts w:ascii="Times New Roman" w:hAnsi="Times New Roman" w:cs="Times New Roman"/>
          <w:sz w:val="24"/>
          <w:szCs w:val="24"/>
        </w:rPr>
        <w:t>8.2 Production Team</w:t>
      </w:r>
    </w:p>
    <w:p w14:paraId="51654678" w14:textId="77777777" w:rsidR="00F924F0" w:rsidRPr="00B5176A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Script development and filming</w:t>
      </w:r>
    </w:p>
    <w:p w14:paraId="354D5BDC" w14:textId="77777777" w:rsidR="00F924F0" w:rsidRPr="00B5176A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Audio-visual recording and editing</w:t>
      </w:r>
    </w:p>
    <w:p w14:paraId="73C9E0D5" w14:textId="77777777" w:rsidR="00F924F0" w:rsidRPr="00B5176A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Post-production and subtitling</w:t>
      </w:r>
    </w:p>
    <w:p w14:paraId="22C34A62" w14:textId="77777777" w:rsidR="00F924F0" w:rsidRPr="00B5176A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lastRenderedPageBreak/>
        <w:t>Delivery of final documentary outputs</w:t>
      </w:r>
    </w:p>
    <w:p w14:paraId="390966F2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2D0BCB6A">
          <v:rect id="_x0000_i1033" style="width:0;height:1.5pt" o:hralign="center" o:hrstd="t" o:hr="t"/>
        </w:pict>
      </w:r>
    </w:p>
    <w:p w14:paraId="38BF277C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14" w:name="ethical-considerations"/>
      <w:bookmarkEnd w:id="11"/>
      <w:bookmarkEnd w:id="13"/>
      <w:r w:rsidRPr="00B5176A">
        <w:rPr>
          <w:rFonts w:ascii="Times New Roman" w:hAnsi="Times New Roman" w:cs="Times New Roman"/>
          <w:sz w:val="24"/>
          <w:szCs w:val="24"/>
        </w:rPr>
        <w:t>9. ETHICAL CONSIDERATIONS</w:t>
      </w:r>
    </w:p>
    <w:p w14:paraId="185A8429" w14:textId="77777777" w:rsidR="00F924F0" w:rsidRPr="00B5176A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Informed consent obtained from all participants</w:t>
      </w:r>
    </w:p>
    <w:p w14:paraId="638CD0A4" w14:textId="77777777" w:rsidR="00F924F0" w:rsidRPr="00B5176A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Anonymity guaranteed where required</w:t>
      </w:r>
    </w:p>
    <w:p w14:paraId="2C2D02D0" w14:textId="77777777" w:rsidR="00F924F0" w:rsidRPr="00B5176A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No graphic or sensational content</w:t>
      </w:r>
    </w:p>
    <w:p w14:paraId="55D1BA3B" w14:textId="77777777" w:rsidR="00F924F0" w:rsidRPr="00B5176A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Psychological and emotional safety of participants prioritized</w:t>
      </w:r>
    </w:p>
    <w:p w14:paraId="69E24D03" w14:textId="77777777" w:rsidR="00F924F0" w:rsidRPr="00B5176A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Compliance with journalistic and human rights ethics</w:t>
      </w:r>
    </w:p>
    <w:p w14:paraId="29B1554A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38875DE7">
          <v:rect id="_x0000_i1034" style="width:0;height:1.5pt" o:hralign="center" o:hrstd="t" o:hr="t"/>
        </w:pict>
      </w:r>
    </w:p>
    <w:p w14:paraId="1321D2A0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15" w:name="expected-duration"/>
      <w:bookmarkEnd w:id="14"/>
      <w:r w:rsidRPr="00B5176A">
        <w:rPr>
          <w:rFonts w:ascii="Times New Roman" w:hAnsi="Times New Roman" w:cs="Times New Roman"/>
          <w:sz w:val="24"/>
          <w:szCs w:val="24"/>
        </w:rPr>
        <w:t>10. EXPECTED DURATION</w:t>
      </w:r>
    </w:p>
    <w:p w14:paraId="1399F654" w14:textId="77777777" w:rsidR="00F924F0" w:rsidRPr="00B5176A" w:rsidRDefault="00000000">
      <w:pPr>
        <w:pStyle w:val="FirstParagraph"/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 xml:space="preserve">The documentary production is expected to take place over a period of </w:t>
      </w:r>
      <w:r w:rsidRPr="00B5176A">
        <w:rPr>
          <w:rFonts w:ascii="Times New Roman" w:hAnsi="Times New Roman" w:cs="Times New Roman"/>
          <w:b/>
          <w:bCs/>
        </w:rPr>
        <w:t>8–12 weeks</w:t>
      </w:r>
      <w:r w:rsidRPr="00B5176A">
        <w:rPr>
          <w:rFonts w:ascii="Times New Roman" w:hAnsi="Times New Roman" w:cs="Times New Roman"/>
        </w:rPr>
        <w:t>, covering pre-production, production, and post-production phases.</w:t>
      </w:r>
    </w:p>
    <w:p w14:paraId="148BC2D2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3C2A29D4">
          <v:rect id="_x0000_i1035" style="width:0;height:1.5pt" o:hralign="center" o:hrstd="t" o:hr="t"/>
        </w:pict>
      </w:r>
    </w:p>
    <w:p w14:paraId="50BD9EA5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16" w:name="use-of-the-documentary"/>
      <w:bookmarkEnd w:id="15"/>
      <w:r w:rsidRPr="00B5176A">
        <w:rPr>
          <w:rFonts w:ascii="Times New Roman" w:hAnsi="Times New Roman" w:cs="Times New Roman"/>
          <w:sz w:val="24"/>
          <w:szCs w:val="24"/>
        </w:rPr>
        <w:t>11. USE OF THE DOCUMENTARY</w:t>
      </w:r>
    </w:p>
    <w:p w14:paraId="157C0E2A" w14:textId="77777777" w:rsidR="00F924F0" w:rsidRPr="00B5176A" w:rsidRDefault="00000000">
      <w:pPr>
        <w:pStyle w:val="FirstParagraph"/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The documentary will be used for: - Television broadcast - Community dialogue and sensitization sessions - Policy advocacy and stakeholder engagements - Digital and social media advocacy (edited excerpts)</w:t>
      </w:r>
    </w:p>
    <w:p w14:paraId="53381C27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38938BB9">
          <v:rect id="_x0000_i1036" style="width:0;height:1.5pt" o:hralign="center" o:hrstd="t" o:hr="t"/>
        </w:pict>
      </w:r>
    </w:p>
    <w:p w14:paraId="2A9CD52B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17" w:name="reporting-approval"/>
      <w:bookmarkEnd w:id="16"/>
      <w:r w:rsidRPr="00B5176A">
        <w:rPr>
          <w:rFonts w:ascii="Times New Roman" w:hAnsi="Times New Roman" w:cs="Times New Roman"/>
          <w:sz w:val="24"/>
          <w:szCs w:val="24"/>
        </w:rPr>
        <w:t>12. REPORTING &amp; APPROVAL</w:t>
      </w:r>
    </w:p>
    <w:p w14:paraId="5DAA93A8" w14:textId="77777777" w:rsidR="00F924F0" w:rsidRPr="00B5176A" w:rsidRDefault="00000000">
      <w:pPr>
        <w:pStyle w:val="FirstParagraph"/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t>All deliverables will be reviewed and approved by Dynamic Femmes prior to dissemination. Any public use of the documentary must acknowledge Dynamic Femmes as the producing organization.</w:t>
      </w:r>
    </w:p>
    <w:p w14:paraId="73EF8758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0F640CA8">
          <v:rect id="_x0000_i1037" style="width:0;height:1.5pt" o:hralign="center" o:hrstd="t" o:hr="t"/>
        </w:pict>
      </w:r>
    </w:p>
    <w:p w14:paraId="472829B6" w14:textId="77777777" w:rsidR="00F924F0" w:rsidRPr="00B5176A" w:rsidRDefault="00000000">
      <w:pPr>
        <w:pStyle w:val="Titre2"/>
        <w:rPr>
          <w:rFonts w:ascii="Times New Roman" w:hAnsi="Times New Roman" w:cs="Times New Roman"/>
          <w:sz w:val="24"/>
          <w:szCs w:val="24"/>
        </w:rPr>
      </w:pPr>
      <w:bookmarkStart w:id="18" w:name="contact-information"/>
      <w:bookmarkEnd w:id="17"/>
      <w:r w:rsidRPr="00B5176A">
        <w:rPr>
          <w:rFonts w:ascii="Times New Roman" w:hAnsi="Times New Roman" w:cs="Times New Roman"/>
          <w:sz w:val="24"/>
          <w:szCs w:val="24"/>
        </w:rPr>
        <w:t>13. CONTACT INFORMATION</w:t>
      </w:r>
    </w:p>
    <w:p w14:paraId="6AD516F0" w14:textId="77777777" w:rsidR="00F924F0" w:rsidRPr="00B5176A" w:rsidRDefault="00000000">
      <w:pPr>
        <w:pStyle w:val="FirstParagraph"/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  <w:b/>
          <w:bCs/>
        </w:rPr>
        <w:t>Dynamic Femmes</w:t>
      </w:r>
      <w:r w:rsidRPr="00B5176A">
        <w:rPr>
          <w:rFonts w:ascii="Times New Roman" w:hAnsi="Times New Roman" w:cs="Times New Roman"/>
        </w:rPr>
        <w:br/>
        <w:t>Civil Society Organization</w:t>
      </w:r>
      <w:r w:rsidRPr="00B5176A">
        <w:rPr>
          <w:rFonts w:ascii="Times New Roman" w:hAnsi="Times New Roman" w:cs="Times New Roman"/>
        </w:rPr>
        <w:br/>
        <w:t>Cameroon</w:t>
      </w:r>
    </w:p>
    <w:p w14:paraId="0BDDDDA4" w14:textId="77777777" w:rsidR="00F924F0" w:rsidRPr="00B5176A" w:rsidRDefault="00000000">
      <w:pPr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</w:rPr>
        <w:pict w14:anchorId="0C463159">
          <v:rect id="_x0000_i1038" style="width:0;height:1.5pt" o:hralign="center" o:hrstd="t" o:hr="t"/>
        </w:pict>
      </w:r>
    </w:p>
    <w:p w14:paraId="598C9825" w14:textId="77777777" w:rsidR="00F924F0" w:rsidRPr="00B5176A" w:rsidRDefault="00000000">
      <w:pPr>
        <w:pStyle w:val="FirstParagraph"/>
        <w:rPr>
          <w:rFonts w:ascii="Times New Roman" w:hAnsi="Times New Roman" w:cs="Times New Roman"/>
        </w:rPr>
      </w:pPr>
      <w:r w:rsidRPr="00B5176A">
        <w:rPr>
          <w:rFonts w:ascii="Times New Roman" w:hAnsi="Times New Roman" w:cs="Times New Roman"/>
          <w:b/>
          <w:bCs/>
        </w:rPr>
        <w:t>End of Terms of Reference</w:t>
      </w:r>
      <w:bookmarkEnd w:id="0"/>
      <w:bookmarkEnd w:id="18"/>
    </w:p>
    <w:sectPr w:rsidR="00F924F0" w:rsidRPr="00B5176A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3B8C88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36EE38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2785855">
    <w:abstractNumId w:val="0"/>
  </w:num>
  <w:num w:numId="2" w16cid:durableId="1016420350">
    <w:abstractNumId w:val="1"/>
  </w:num>
  <w:num w:numId="3" w16cid:durableId="725491928">
    <w:abstractNumId w:val="1"/>
  </w:num>
  <w:num w:numId="4" w16cid:durableId="1265112434">
    <w:abstractNumId w:val="1"/>
  </w:num>
  <w:num w:numId="5" w16cid:durableId="82344388">
    <w:abstractNumId w:val="1"/>
  </w:num>
  <w:num w:numId="6" w16cid:durableId="1935551970">
    <w:abstractNumId w:val="1"/>
  </w:num>
  <w:num w:numId="7" w16cid:durableId="946691548">
    <w:abstractNumId w:val="1"/>
  </w:num>
  <w:num w:numId="8" w16cid:durableId="12899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4F0"/>
    <w:rsid w:val="00B5176A"/>
    <w:rsid w:val="00F55318"/>
    <w:rsid w:val="00F9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A8DB"/>
  <w15:docId w15:val="{0FF0FD3D-D239-4039-B668-9A6344E6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688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MBIYBE Lisa</cp:lastModifiedBy>
  <cp:revision>2</cp:revision>
  <dcterms:created xsi:type="dcterms:W3CDTF">2026-01-13T16:13:00Z</dcterms:created>
  <dcterms:modified xsi:type="dcterms:W3CDTF">2026-01-13T16:14:00Z</dcterms:modified>
</cp:coreProperties>
</file>